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 xml:space="preserve">Вопросы для промежуточной аттестации 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 xml:space="preserve">«Техники делового общения и переговоров» 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/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1. Понятие «общение». Структура и функции общения.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2. Деловое общение. Цели и особенности делового общения.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3. Этапы делового общения.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4. Основные виды общения и их характеристика.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5. Восприятие и понимание в процессе общения.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6.  Классификация общения.  Основные подходы к классификации.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7. Средства общения  и их характеристика.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8. Основные формы общения.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9.  Основные приемы делового общения.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10. Способы повышения эффективности общения.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 xml:space="preserve">11. Межличностное общение: императив, манипуляция и диалог, его роль в деловых коммуникациях. 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12.  Психологическое воздействие в общении.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13. Вербальная и невербальная коммуникация.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14. Невербальные средства общения: жесты и мимика.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15.  Функции невербальной коммуникации.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16.  Требования, предъявляемые к культуре деловой речи.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17.  Вербальное общение: средства убеждения партнера.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18.  Аргументация в деловом общении: правили иметоды.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19.  Основные этические нормы речевого общения: требования к деловому разговору.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20.  Этические нормы в процессе слушания собеседника.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21.  Правила вербального этикета.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22.  Дресс-код в деловом общении: требования к внешнему виду для мужчин и для женщин.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23.  Деловая беседа: функции и этапы реализации.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24.  Совещания: виды, функции, организация и проведение.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25. Этика делового общения «сверху-вниз», «снизу-вверх» и «по горизонтали».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 xml:space="preserve">26.  Деловые переговоры: определение, цель, функции, особенности 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27. Классификация переговоров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28. Структура и этапы переговоров.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29. Основные форматы международных переговоров: саммит, форум.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30. Методы ведения переговоров.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31.  Стадии  деловых переговоров.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32.  Стили ведения переговоров и основные правила.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33.  Приемы, применяемые  на разных этапах переговоров.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34.  Этап обсуждения и согласия позиций.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 xml:space="preserve">35.  Недостатки при проведении переговоров. 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 xml:space="preserve">36. «Третья сторона» в переговорах: функции и требования. 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37.  Конфликт: понятие, причины конфликтов, структура.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38.  Функции и этапы конфликтов.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39. Классификация конфликтов. Поведение в конфликтной ситуации.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40.  Способы профилактики и  разрешения конфликтов.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41.  Технологии управления конфликтами.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42.  Мобильный этикет. Основные правила телефонного разговора.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43.  Сетевой этикет.  Правила  и нормы поведения в интернете.</w:t>
      </w:r>
    </w:p>
    <w:p>
      <w:pPr>
        <w:pStyle w:val="style0"/>
        <w:spacing w:after="0" w:before="0" w:line="360" w:lineRule="auto"/>
        <w:contextualSpacing w:val="false"/>
        <w:jc w:val="left"/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44.  Этикет в мессенджерах и социальных сетях.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/>
      </w:r>
    </w:p>
    <w:p>
      <w:pPr>
        <w:pStyle w:val="style0"/>
        <w:spacing w:after="0" w:before="0" w:line="100" w:lineRule="atLeast"/>
        <w:contextualSpacing w:val="false"/>
        <w:jc w:val="both"/>
      </w:pPr>
      <w:r>
        <w:rPr/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8192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Calibri" w:eastAsia="SimSun" w:hAnsi="Calibri"/>
      <w:color w:val="00000A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  <w:contextualSpacing w:val="false"/>
    </w:pPr>
    <w:rPr>
      <w:rFonts w:ascii="Arial" w:cs="Lucida Sans" w:eastAsia="Microsoft YaHei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  <w:contextualSpacing w:val="false"/>
    </w:pPr>
    <w:rPr/>
  </w:style>
  <w:style w:styleId="style18" w:type="paragraph">
    <w:name w:val="Список"/>
    <w:basedOn w:val="style17"/>
    <w:next w:val="style18"/>
    <w:pPr/>
    <w:rPr>
      <w:rFonts w:cs="Lucida Sans"/>
    </w:rPr>
  </w:style>
  <w:style w:styleId="style19" w:type="paragraph">
    <w:name w:val="Название"/>
    <w:basedOn w:val="style0"/>
    <w:next w:val="style19"/>
    <w:pPr>
      <w:suppressLineNumbers/>
      <w:spacing w:after="120" w:before="120"/>
      <w:contextualSpacing w:val="false"/>
    </w:pPr>
    <w:rPr>
      <w:rFonts w:cs="Lucida Sans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Lucida Sans"/>
    </w:rPr>
  </w:style>
  <w:style w:styleId="style21" w:type="paragraph">
    <w:name w:val="List Paragraph"/>
    <w:basedOn w:val="style0"/>
    <w:next w:val="style21"/>
    <w:pPr>
      <w:spacing w:after="200" w:before="0"/>
      <w:ind w:hanging="0" w:left="720" w:right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2014-11-28T08:21:00.00Z</dcterms:created>
  <dc:creator>Дружба ОВ</dc:creator>
  <cp:lastModifiedBy>Учетная запись Майкрософт</cp:lastModifiedBy>
  <dcterms:modified xsi:type="dcterms:W3CDTF">2020-11-23T09:47:00.00Z</dcterms:modified>
  <cp:revision>3</cp:revision>
</cp:coreProperties>
</file>